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FF" w:rsidRDefault="00F021FF" w:rsidP="00F021FF">
      <w:pPr>
        <w:autoSpaceDE w:val="0"/>
        <w:autoSpaceDN w:val="0"/>
        <w:adjustRightInd w:val="0"/>
        <w:spacing w:after="240" w:line="240" w:lineRule="auto"/>
        <w:jc w:val="center"/>
        <w:rPr>
          <w:rFonts w:ascii="Times New Roman" w:hAnsi="Times New Roman" w:cs="Times New Roman"/>
          <w:b/>
          <w:bCs/>
          <w:i/>
          <w:iCs/>
          <w:sz w:val="20"/>
          <w:szCs w:val="20"/>
        </w:rPr>
      </w:pPr>
      <w:bookmarkStart w:id="0" w:name="_GoBack"/>
      <w:bookmarkEnd w:id="0"/>
      <w:r>
        <w:rPr>
          <w:rFonts w:ascii="Times New Roman" w:hAnsi="Times New Roman" w:cs="Times New Roman"/>
          <w:b/>
          <w:bCs/>
          <w:i/>
          <w:iCs/>
          <w:sz w:val="20"/>
          <w:szCs w:val="20"/>
        </w:rPr>
        <w:t>A 308. sorszámú Tisztítás-technológiai szolgáltatásvezető megnevezésű szakképesítés szakmai és vizsgakövetelménye</w:t>
      </w:r>
    </w:p>
    <w:p w:rsidR="00F021FF" w:rsidRDefault="00F021FF" w:rsidP="00F021FF">
      <w:pPr>
        <w:widowControl w:val="0"/>
        <w:tabs>
          <w:tab w:val="left" w:pos="720"/>
        </w:tabs>
        <w:autoSpaceDE w:val="0"/>
        <w:autoSpaceDN w:val="0"/>
        <w:adjustRightInd w:val="0"/>
        <w:spacing w:after="0" w:line="240" w:lineRule="auto"/>
        <w:ind w:left="720" w:hanging="360"/>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AZ ORSZÁGOS KÉPZÉSI JEGYZÉKBEN SZEREPLŐ ADATOK</w:t>
      </w:r>
    </w:p>
    <w:p w:rsidR="00F021FF" w:rsidRDefault="00F021FF" w:rsidP="00F021FF">
      <w:pPr>
        <w:widowControl w:val="0"/>
        <w:autoSpaceDE w:val="0"/>
        <w:autoSpaceDN w:val="0"/>
        <w:adjustRightInd w:val="0"/>
        <w:spacing w:after="0" w:line="240" w:lineRule="auto"/>
        <w:jc w:val="center"/>
        <w:rPr>
          <w:rFonts w:ascii="Times New Roman" w:hAnsi="Times New Roman" w:cs="Times New Roman"/>
          <w:b/>
          <w:bCs/>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w:t>
      </w:r>
      <w:r>
        <w:rPr>
          <w:rFonts w:ascii="Times New Roman" w:hAnsi="Times New Roman" w:cs="Times New Roman"/>
          <w:b/>
          <w:bCs/>
          <w:sz w:val="20"/>
          <w:szCs w:val="20"/>
        </w:rPr>
        <w:t xml:space="preserve"> </w:t>
      </w:r>
      <w:r>
        <w:rPr>
          <w:rFonts w:ascii="Times New Roman" w:hAnsi="Times New Roman" w:cs="Times New Roman"/>
          <w:sz w:val="20"/>
          <w:szCs w:val="20"/>
        </w:rPr>
        <w:t>azonosító száma: 52 853 02</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A szakképesítés</w:t>
      </w:r>
      <w:r>
        <w:rPr>
          <w:rFonts w:ascii="Times New Roman" w:hAnsi="Times New Roman" w:cs="Times New Roman"/>
          <w:b/>
          <w:bCs/>
          <w:sz w:val="20"/>
          <w:szCs w:val="20"/>
        </w:rPr>
        <w:t xml:space="preserve"> </w:t>
      </w:r>
      <w:r>
        <w:rPr>
          <w:rFonts w:ascii="Times New Roman" w:hAnsi="Times New Roman" w:cs="Times New Roman"/>
          <w:sz w:val="20"/>
          <w:szCs w:val="20"/>
        </w:rPr>
        <w:t>megnevezése: Tisztítás-technológiai szolgáltatásvezető</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1.4. Iskolarendszeren kívüli szakképzésben az óraszám: 200-260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EGYÉB ADATOK</w:t>
      </w:r>
    </w:p>
    <w:p w:rsidR="00F021FF" w:rsidRDefault="00F021FF" w:rsidP="00F021FF">
      <w:pPr>
        <w:widowControl w:val="0"/>
        <w:autoSpaceDE w:val="0"/>
        <w:autoSpaceDN w:val="0"/>
        <w:adjustRightInd w:val="0"/>
        <w:spacing w:after="0" w:line="240" w:lineRule="auto"/>
        <w:jc w:val="center"/>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2.1.A képzés megkezdésének feltételei:</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2.1.2. Bemeneti kompetenciák: </w:t>
      </w:r>
      <w:r>
        <w:rPr>
          <w:rFonts w:ascii="Times New Roman" w:hAnsi="Times New Roman" w:cs="Times New Roman"/>
          <w:b/>
          <w:bCs/>
          <w:sz w:val="20"/>
          <w:szCs w:val="20"/>
        </w:rPr>
        <w:t>-</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 Szakmai előképzettség: -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ld. a 7.1. pontban</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50%</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50%</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F021FF" w:rsidRDefault="00F021FF" w:rsidP="00F021FF">
      <w:pPr>
        <w:widowControl w:val="0"/>
        <w:autoSpaceDE w:val="0"/>
        <w:autoSpaceDN w:val="0"/>
        <w:adjustRightInd w:val="0"/>
        <w:spacing w:after="0" w:line="240" w:lineRule="auto"/>
        <w:ind w:firstLine="204"/>
        <w:jc w:val="both"/>
        <w:rPr>
          <w:rFonts w:ascii="Times New Roman" w:hAnsi="Times New Roman" w:cs="Times New Roman"/>
          <w:sz w:val="20"/>
          <w:szCs w:val="20"/>
          <w:u w:val="single"/>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 –</w:t>
      </w:r>
    </w:p>
    <w:p w:rsidR="00F021FF" w:rsidRDefault="00F021FF" w:rsidP="00F021FF">
      <w:pPr>
        <w:widowControl w:val="0"/>
        <w:autoSpaceDE w:val="0"/>
        <w:autoSpaceDN w:val="0"/>
        <w:adjustRightInd w:val="0"/>
        <w:spacing w:after="0" w:line="240" w:lineRule="auto"/>
        <w:jc w:val="center"/>
        <w:rPr>
          <w:rFonts w:ascii="Times New Roman" w:hAnsi="Times New Roman" w:cs="Times New Roman"/>
          <w:b/>
          <w:bCs/>
          <w:sz w:val="20"/>
          <w:szCs w:val="20"/>
        </w:rPr>
      </w:pPr>
    </w:p>
    <w:p w:rsidR="00F021FF" w:rsidRDefault="00F021FF" w:rsidP="00F021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PÁLYATÜKÖR</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3.1.A szakképesítéssel</w:t>
      </w:r>
      <w:r>
        <w:rPr>
          <w:rFonts w:ascii="Times New Roman" w:hAnsi="Times New Roman" w:cs="Times New Roman"/>
          <w:b/>
          <w:bCs/>
          <w:sz w:val="20"/>
          <w:szCs w:val="20"/>
        </w:rPr>
        <w:t xml:space="preserve"> </w:t>
      </w:r>
      <w:r>
        <w:rPr>
          <w:rFonts w:ascii="Times New Roman" w:hAnsi="Times New Roman" w:cs="Times New Roman"/>
          <w:sz w:val="20"/>
          <w:szCs w:val="20"/>
        </w:rPr>
        <w:t>legjellemzőbben betölthető munkakör (</w:t>
      </w:r>
      <w:proofErr w:type="spellStart"/>
      <w:r>
        <w:rPr>
          <w:rFonts w:ascii="Times New Roman" w:hAnsi="Times New Roman" w:cs="Times New Roman"/>
          <w:sz w:val="20"/>
          <w:szCs w:val="20"/>
        </w:rPr>
        <w:t>-ök</w:t>
      </w:r>
      <w:proofErr w:type="spellEnd"/>
      <w:r>
        <w:rPr>
          <w:rFonts w:ascii="Times New Roman" w:hAnsi="Times New Roman" w:cs="Times New Roman"/>
          <w:sz w:val="20"/>
          <w:szCs w:val="20"/>
        </w:rPr>
        <w:t>), foglalkozás (</w:t>
      </w:r>
      <w:proofErr w:type="spellStart"/>
      <w:r>
        <w:rPr>
          <w:rFonts w:ascii="Times New Roman" w:hAnsi="Times New Roman" w:cs="Times New Roman"/>
          <w:sz w:val="20"/>
          <w:szCs w:val="20"/>
        </w:rPr>
        <w:t>-ok</w:t>
      </w:r>
      <w:proofErr w:type="spellEnd"/>
      <w:r>
        <w:rPr>
          <w:rFonts w:ascii="Times New Roman" w:hAnsi="Times New Roman" w:cs="Times New Roman"/>
          <w:sz w:val="20"/>
          <w:szCs w:val="20"/>
        </w:rPr>
        <w:t>)</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35"/>
        <w:gridCol w:w="1620"/>
        <w:gridCol w:w="2098"/>
        <w:gridCol w:w="4589"/>
      </w:tblGrid>
      <w:tr w:rsidR="00F021FF" w:rsidTr="008C1844">
        <w:tc>
          <w:tcPr>
            <w:tcW w:w="1035" w:type="dxa"/>
            <w:tcBorders>
              <w:top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1620" w:type="dxa"/>
            <w:tcBorders>
              <w:top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098" w:type="dxa"/>
            <w:tcBorders>
              <w:top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4589" w:type="dxa"/>
            <w:tcBorders>
              <w:top w:val="single" w:sz="4" w:space="0" w:color="auto"/>
            </w:tcBorders>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F021FF" w:rsidTr="008C1844">
        <w:tc>
          <w:tcPr>
            <w:tcW w:w="1035" w:type="dxa"/>
          </w:tcPr>
          <w:p w:rsidR="00F021FF" w:rsidRDefault="00F021FF" w:rsidP="008C1844">
            <w:pPr>
              <w:widowControl w:val="0"/>
              <w:autoSpaceDE w:val="0"/>
              <w:autoSpaceDN w:val="0"/>
              <w:adjustRightInd w:val="0"/>
              <w:spacing w:after="0" w:line="240" w:lineRule="auto"/>
              <w:ind w:firstLine="9"/>
              <w:jc w:val="center"/>
              <w:rPr>
                <w:rFonts w:ascii="Times New Roman" w:hAnsi="Times New Roman" w:cs="Times New Roman"/>
                <w:sz w:val="20"/>
                <w:szCs w:val="20"/>
              </w:rPr>
            </w:pPr>
            <w:r>
              <w:rPr>
                <w:rFonts w:ascii="Times New Roman" w:hAnsi="Times New Roman" w:cs="Times New Roman"/>
                <w:sz w:val="20"/>
                <w:szCs w:val="20"/>
              </w:rPr>
              <w:t>3.1.1.</w:t>
            </w:r>
          </w:p>
        </w:tc>
        <w:tc>
          <w:tcPr>
            <w:tcW w:w="1620" w:type="dxa"/>
          </w:tcPr>
          <w:p w:rsidR="00F021FF" w:rsidRDefault="00F021FF" w:rsidP="008C1844">
            <w:pPr>
              <w:widowControl w:val="0"/>
              <w:autoSpaceDE w:val="0"/>
              <w:autoSpaceDN w:val="0"/>
              <w:adjustRightInd w:val="0"/>
              <w:spacing w:after="0" w:line="240" w:lineRule="auto"/>
              <w:ind w:hanging="18"/>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098" w:type="dxa"/>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589"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F021FF" w:rsidTr="008C1844">
        <w:tc>
          <w:tcPr>
            <w:tcW w:w="1035" w:type="dxa"/>
            <w:tcBorders>
              <w:bottom w:val="single" w:sz="4" w:space="0" w:color="auto"/>
            </w:tcBorders>
          </w:tcPr>
          <w:p w:rsidR="00F021FF" w:rsidRDefault="00F021FF" w:rsidP="008C1844">
            <w:pPr>
              <w:widowControl w:val="0"/>
              <w:autoSpaceDE w:val="0"/>
              <w:autoSpaceDN w:val="0"/>
              <w:adjustRightInd w:val="0"/>
              <w:spacing w:after="0" w:line="240" w:lineRule="auto"/>
              <w:ind w:firstLine="9"/>
              <w:jc w:val="center"/>
              <w:rPr>
                <w:rFonts w:ascii="Times New Roman" w:hAnsi="Times New Roman" w:cs="Times New Roman"/>
                <w:sz w:val="20"/>
                <w:szCs w:val="20"/>
              </w:rPr>
            </w:pPr>
            <w:r>
              <w:rPr>
                <w:rFonts w:ascii="Times New Roman" w:hAnsi="Times New Roman" w:cs="Times New Roman"/>
                <w:sz w:val="20"/>
                <w:szCs w:val="20"/>
              </w:rPr>
              <w:t>3.1.2.</w:t>
            </w:r>
          </w:p>
        </w:tc>
        <w:tc>
          <w:tcPr>
            <w:tcW w:w="1620" w:type="dxa"/>
            <w:tcBorders>
              <w:bottom w:val="single" w:sz="4" w:space="0" w:color="auto"/>
            </w:tcBorders>
          </w:tcPr>
          <w:p w:rsidR="00F021FF" w:rsidRDefault="00F021FF" w:rsidP="008C1844">
            <w:pPr>
              <w:widowControl w:val="0"/>
              <w:autoSpaceDE w:val="0"/>
              <w:autoSpaceDN w:val="0"/>
              <w:adjustRightInd w:val="0"/>
              <w:spacing w:after="0" w:line="240" w:lineRule="auto"/>
              <w:ind w:hanging="18"/>
              <w:jc w:val="center"/>
              <w:rPr>
                <w:rFonts w:ascii="Times New Roman" w:hAnsi="Times New Roman" w:cs="Times New Roman"/>
                <w:sz w:val="20"/>
                <w:szCs w:val="20"/>
              </w:rPr>
            </w:pPr>
            <w:r>
              <w:rPr>
                <w:rFonts w:ascii="Times New Roman" w:hAnsi="Times New Roman" w:cs="Times New Roman"/>
                <w:sz w:val="20"/>
                <w:szCs w:val="20"/>
              </w:rPr>
              <w:t>5241</w:t>
            </w:r>
          </w:p>
        </w:tc>
        <w:tc>
          <w:tcPr>
            <w:tcW w:w="2098" w:type="dxa"/>
            <w:tcBorders>
              <w:bottom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sz w:val="20"/>
                <w:szCs w:val="20"/>
              </w:rPr>
              <w:t>Vezető takarító</w:t>
            </w:r>
          </w:p>
        </w:tc>
        <w:tc>
          <w:tcPr>
            <w:tcW w:w="4589" w:type="dxa"/>
            <w:tcBorders>
              <w:bottom w:val="single" w:sz="4" w:space="0" w:color="auto"/>
            </w:tcBorders>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Tisztítás-technológiai szolgáltatásvezető, területi vezető</w:t>
            </w:r>
          </w:p>
        </w:tc>
      </w:tr>
    </w:tbl>
    <w:p w:rsidR="00F021FF" w:rsidRDefault="00F021FF" w:rsidP="00F021FF">
      <w:pPr>
        <w:widowControl w:val="0"/>
        <w:autoSpaceDE w:val="0"/>
        <w:autoSpaceDN w:val="0"/>
        <w:adjustRightInd w:val="0"/>
        <w:spacing w:after="0" w:line="240" w:lineRule="auto"/>
        <w:jc w:val="center"/>
        <w:rPr>
          <w:rFonts w:ascii="Times New Roman" w:hAnsi="Times New Roman" w:cs="Times New Roman"/>
          <w:b/>
          <w:bCs/>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before="120" w:after="100" w:line="240" w:lineRule="auto"/>
        <w:jc w:val="both"/>
        <w:rPr>
          <w:rFonts w:ascii="Times New Roman" w:hAnsi="Times New Roman" w:cs="Times New Roman"/>
          <w:sz w:val="20"/>
          <w:szCs w:val="20"/>
        </w:rPr>
      </w:pPr>
      <w:r>
        <w:rPr>
          <w:rFonts w:ascii="Times New Roman" w:hAnsi="Times New Roman" w:cs="Times New Roman"/>
          <w:sz w:val="20"/>
          <w:szCs w:val="20"/>
        </w:rPr>
        <w:t xml:space="preserve">Tisztítás-technológiai szolgáltatásvezető: a hozzá beosztott személyzet segítségével egy dokumentált, bizalmi és lehetőség szerint a megbízó főtevékenységébe illesztett napi szolgáltatás keretein belül, egy előre meghatározott területen, az oda nem való és ott különböző, emberekre, hasznos élőlényekre és környezetre kockázatokat jelentő anyagok eltávolítását, vagy távoltartását vezetőként tervezi, szervezi és irányítja, valamint fejleszti a felügyelete alatt lévő végrehajtó állományt, és ezáltal a szolgáltatás eredményességét és hatékonyságát. </w:t>
      </w: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w:t>
      </w:r>
      <w:r>
        <w:rPr>
          <w:rFonts w:ascii="Times New Roman" w:hAnsi="Times New Roman" w:cs="Times New Roman"/>
          <w:b/>
          <w:bCs/>
          <w:sz w:val="20"/>
          <w:szCs w:val="20"/>
        </w:rPr>
        <w:t xml:space="preserve"> </w:t>
      </w:r>
      <w:r>
        <w:rPr>
          <w:rFonts w:ascii="Times New Roman" w:hAnsi="Times New Roman" w:cs="Times New Roman"/>
          <w:sz w:val="20"/>
          <w:szCs w:val="20"/>
        </w:rPr>
        <w:t>rendelkező képes:</w:t>
      </w:r>
    </w:p>
    <w:p w:rsidR="00F021FF" w:rsidRDefault="00F021FF" w:rsidP="00F021FF">
      <w:pPr>
        <w:widowControl w:val="0"/>
        <w:autoSpaceDE w:val="0"/>
        <w:autoSpaceDN w:val="0"/>
        <w:adjustRightInd w:val="0"/>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egy adott munkaterület – nagyságtól függetlenül – teljes körű tisztítás-technológiai rendszerének felépítésére, az ehhez szükséges információk beszerzésére</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felismerni a burkolatokat, szennyeződéseket és azok kockázatait</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a megszerzett információk alapján a szakmailag indokolt, ár/érték arányban leghatékonyabb eljárások és technológiák kiválasztására</w:t>
      </w:r>
    </w:p>
    <w:p w:rsidR="00F021FF" w:rsidRDefault="00F021FF" w:rsidP="00F021FF">
      <w:pPr>
        <w:widowControl w:val="0"/>
        <w:autoSpaceDE w:val="0"/>
        <w:autoSpaceDN w:val="0"/>
        <w:adjustRightInd w:val="0"/>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megrendelővel és a saját szervezetén belül az alá-, fölé-, mellérendelt munkatársakkal a szolgáltatással összefüggő kapcsolattartásra</w:t>
      </w:r>
    </w:p>
    <w:p w:rsidR="00F021FF" w:rsidRDefault="00F021FF" w:rsidP="00F021FF">
      <w:pPr>
        <w:widowControl w:val="0"/>
        <w:autoSpaceDE w:val="0"/>
        <w:autoSpaceDN w:val="0"/>
        <w:adjustRightInd w:val="0"/>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szolgáltatás végrehajtásához szükséges összes erőforrás meghatározására</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humánerőforrás jogszerű és biztonságos foglalkoztatására</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humánerőforrás toborzására, kiválasztására, posztra helyezésére, szaktudásuk folyamatos fejlesztésére, minősítésére és szükség szerint humánus leépítésére</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csapatépítésre, a folyamatok kontrollálására</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szervezete által biztosított többi erőforrás kihelyezésére, üzembe helyezésére és szakszerű használatuk biztosítására</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 terveknek megfelelő eszközrendszer műszaki paramétereinek meghatározására </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rendelkezésére álló eszközrendszer karbantartása és szakszerű tárolásának megszervezésére</w:t>
      </w:r>
    </w:p>
    <w:p w:rsidR="00F021FF" w:rsidRDefault="00F021FF" w:rsidP="00F021FF">
      <w:pPr>
        <w:widowControl w:val="0"/>
        <w:autoSpaceDE w:val="0"/>
        <w:autoSpaceDN w:val="0"/>
        <w:adjustRightInd w:val="0"/>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egy minőség-, környezet-, MEB- és információbiztonsági irányítási rendszer környezetében dolgozni, a rá vonatkozó szabályokat betartani, illetve az irányítása alá tartozó személyzettel megismertetni a rájuk vonatkozó szabályokat </w:t>
      </w:r>
    </w:p>
    <w:p w:rsidR="00F021FF" w:rsidRDefault="00F021FF" w:rsidP="00F021FF">
      <w:pPr>
        <w:widowControl w:val="0"/>
        <w:autoSpaceDE w:val="0"/>
        <w:autoSpaceDN w:val="0"/>
        <w:adjustRightInd w:val="0"/>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kockázatok és nem megfelelőségek megelőzésére, valamint az előforduló nem megfelelőségek hatékony kezelésére a megfelelő megelőző, helyesbítő intézkedések végrehajtására, végrehajtatására</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megvalósított szolgáltatási végtermék minőségmérésére és hitelt érdemlő tanúsítására, dokumentálására. Képes a szolgáltatás teljes folyamatát átlátni, a jogszabályi és egyéb előírásoknak, elvárásoknak való megfelelést ellenőrizni és dokumentálni</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folyamatos önfejlesztésre</w:t>
      </w:r>
    </w:p>
    <w:p w:rsidR="00F021FF" w:rsidRDefault="00F021FF" w:rsidP="00F021FF">
      <w:pPr>
        <w:widowControl w:val="0"/>
        <w:autoSpaceDE w:val="0"/>
        <w:autoSpaceDN w:val="0"/>
        <w:adjustRightInd w:val="0"/>
        <w:spacing w:after="0" w:line="240" w:lineRule="auto"/>
        <w:ind w:left="1418" w:hanging="283"/>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88"/>
        <w:gridCol w:w="2694"/>
        <w:gridCol w:w="2977"/>
        <w:gridCol w:w="2834"/>
      </w:tblGrid>
      <w:tr w:rsidR="00F021FF" w:rsidTr="008C1844">
        <w:tc>
          <w:tcPr>
            <w:tcW w:w="1188"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b/>
                <w:bCs/>
                <w:sz w:val="20"/>
                <w:szCs w:val="20"/>
              </w:rPr>
            </w:pPr>
          </w:p>
        </w:tc>
        <w:tc>
          <w:tcPr>
            <w:tcW w:w="2694"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2834"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F021FF" w:rsidTr="008C1844">
        <w:tc>
          <w:tcPr>
            <w:tcW w:w="1188"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3.3.1.</w:t>
            </w:r>
          </w:p>
        </w:tc>
        <w:tc>
          <w:tcPr>
            <w:tcW w:w="8505" w:type="dxa"/>
            <w:gridSpan w:val="3"/>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kapcsolódó szakképesítés, részszakképesítés, szakképesítés-ráépülés</w:t>
            </w:r>
          </w:p>
        </w:tc>
      </w:tr>
      <w:tr w:rsidR="00F021FF" w:rsidTr="008C1844">
        <w:tc>
          <w:tcPr>
            <w:tcW w:w="1188"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3.3.2.</w:t>
            </w:r>
          </w:p>
        </w:tc>
        <w:tc>
          <w:tcPr>
            <w:tcW w:w="2694"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13"/>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834"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17"/>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F021FF" w:rsidTr="008C1844">
        <w:tc>
          <w:tcPr>
            <w:tcW w:w="1188"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17"/>
              <w:jc w:val="center"/>
              <w:rPr>
                <w:rFonts w:ascii="Times New Roman" w:hAnsi="Times New Roman" w:cs="Times New Roman"/>
                <w:sz w:val="20"/>
                <w:szCs w:val="20"/>
              </w:rPr>
            </w:pPr>
            <w:r>
              <w:rPr>
                <w:rFonts w:ascii="Times New Roman" w:hAnsi="Times New Roman" w:cs="Times New Roman"/>
                <w:sz w:val="20"/>
                <w:szCs w:val="20"/>
              </w:rPr>
              <w:t>3.3.3.</w:t>
            </w:r>
          </w:p>
        </w:tc>
        <w:tc>
          <w:tcPr>
            <w:tcW w:w="2694"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04"/>
              <w:rPr>
                <w:rFonts w:ascii="Times New Roman" w:hAnsi="Times New Roman" w:cs="Times New Roman"/>
                <w:sz w:val="20"/>
                <w:szCs w:val="20"/>
              </w:rPr>
            </w:pPr>
            <w:r>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115"/>
              <w:jc w:val="both"/>
              <w:rPr>
                <w:rFonts w:ascii="Times New Roman" w:hAnsi="Times New Roman" w:cs="Times New Roman"/>
                <w:sz w:val="20"/>
                <w:szCs w:val="20"/>
              </w:rPr>
            </w:pPr>
            <w:r>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w:t>
            </w:r>
          </w:p>
        </w:tc>
      </w:tr>
    </w:tbl>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SZAKMAI KÖVETELMÉNYEK</w:t>
      </w:r>
    </w:p>
    <w:p w:rsidR="00F021FF" w:rsidRDefault="00F021FF" w:rsidP="00F021FF">
      <w:pPr>
        <w:widowControl w:val="0"/>
        <w:autoSpaceDE w:val="0"/>
        <w:autoSpaceDN w:val="0"/>
        <w:adjustRightInd w:val="0"/>
        <w:spacing w:after="0" w:line="240" w:lineRule="auto"/>
        <w:ind w:left="708"/>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1776"/>
        <w:gridCol w:w="5838"/>
      </w:tblGrid>
      <w:tr w:rsidR="00F021FF" w:rsidTr="008C1844">
        <w:tc>
          <w:tcPr>
            <w:tcW w:w="896"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776"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5838"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F021FF" w:rsidTr="008C1844">
        <w:tc>
          <w:tcPr>
            <w:tcW w:w="896" w:type="dxa"/>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614" w:type="dxa"/>
            <w:gridSpan w:val="2"/>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 megnevezése</w:t>
            </w:r>
          </w:p>
        </w:tc>
      </w:tr>
      <w:tr w:rsidR="00F021FF" w:rsidTr="008C1844">
        <w:tc>
          <w:tcPr>
            <w:tcW w:w="896"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76"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838"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F021FF" w:rsidTr="008C1844">
        <w:tc>
          <w:tcPr>
            <w:tcW w:w="896"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76" w:type="dxa"/>
          </w:tcPr>
          <w:p w:rsidR="00F021FF" w:rsidRDefault="00F021FF" w:rsidP="008C18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11771-16</w:t>
            </w:r>
          </w:p>
        </w:tc>
        <w:tc>
          <w:tcPr>
            <w:tcW w:w="5838" w:type="dxa"/>
          </w:tcPr>
          <w:p w:rsidR="00F021FF" w:rsidRDefault="00F021FF" w:rsidP="008C18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Tisztítás-technológiai szolgáltatásvezető ismeretek</w:t>
            </w:r>
          </w:p>
        </w:tc>
      </w:tr>
    </w:tbl>
    <w:p w:rsidR="00F021FF" w:rsidRDefault="00F021FF" w:rsidP="00F021FF">
      <w:pPr>
        <w:widowControl w:val="0"/>
        <w:autoSpaceDE w:val="0"/>
        <w:autoSpaceDN w:val="0"/>
        <w:adjustRightInd w:val="0"/>
        <w:spacing w:after="0" w:line="240" w:lineRule="auto"/>
        <w:ind w:left="708"/>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VIZSGÁZTATÁSI KÖVETELMÉNYEK</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F021FF" w:rsidRDefault="00F021FF" w:rsidP="00F021FF">
      <w:pPr>
        <w:widowControl w:val="0"/>
        <w:autoSpaceDE w:val="0"/>
        <w:autoSpaceDN w:val="0"/>
        <w:adjustRightInd w:val="0"/>
        <w:spacing w:after="0" w:line="240" w:lineRule="auto"/>
        <w:ind w:left="708"/>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610"/>
        <w:gridCol w:w="3050"/>
        <w:gridCol w:w="3722"/>
      </w:tblGrid>
      <w:tr w:rsidR="00F021FF" w:rsidTr="008C1844">
        <w:tc>
          <w:tcPr>
            <w:tcW w:w="798"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610" w:type="dxa"/>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050" w:type="dxa"/>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722" w:type="dxa"/>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F021FF" w:rsidTr="008C1844">
        <w:tc>
          <w:tcPr>
            <w:tcW w:w="798"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8382" w:type="dxa"/>
            <w:gridSpan w:val="3"/>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F021FF" w:rsidTr="008C1844">
        <w:tc>
          <w:tcPr>
            <w:tcW w:w="798" w:type="dxa"/>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610" w:type="dxa"/>
            <w:vAlign w:val="center"/>
          </w:tcPr>
          <w:p w:rsidR="00F021FF" w:rsidRDefault="00F021FF" w:rsidP="008C1844">
            <w:pPr>
              <w:widowControl w:val="0"/>
              <w:autoSpaceDE w:val="0"/>
              <w:autoSpaceDN w:val="0"/>
              <w:adjustRightInd w:val="0"/>
              <w:spacing w:after="0" w:line="240" w:lineRule="auto"/>
              <w:ind w:left="-108"/>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050" w:type="dxa"/>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722" w:type="dxa"/>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F021FF" w:rsidTr="008C1844">
        <w:tc>
          <w:tcPr>
            <w:tcW w:w="798" w:type="dxa"/>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610" w:type="dxa"/>
          </w:tcPr>
          <w:p w:rsidR="00F021FF" w:rsidRDefault="00F021FF" w:rsidP="008C18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11771-16</w:t>
            </w:r>
          </w:p>
        </w:tc>
        <w:tc>
          <w:tcPr>
            <w:tcW w:w="3050" w:type="dxa"/>
          </w:tcPr>
          <w:p w:rsidR="00F021FF" w:rsidRDefault="00F021FF" w:rsidP="008C18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Tisztítás-technológiai szolgáltatásvezető ismeretek</w:t>
            </w:r>
          </w:p>
        </w:tc>
        <w:tc>
          <w:tcPr>
            <w:tcW w:w="3722" w:type="dxa"/>
          </w:tcPr>
          <w:p w:rsidR="00F021FF" w:rsidRDefault="00F021FF" w:rsidP="008C18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bl>
    <w:p w:rsidR="00F021FF" w:rsidRDefault="00F021FF" w:rsidP="00F021FF">
      <w:pPr>
        <w:widowControl w:val="0"/>
        <w:autoSpaceDE w:val="0"/>
        <w:autoSpaceDN w:val="0"/>
        <w:adjustRightInd w:val="0"/>
        <w:spacing w:after="0" w:line="240" w:lineRule="auto"/>
        <w:ind w:left="708"/>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61 %-osra értékelhető.</w:t>
      </w:r>
    </w:p>
    <w:p w:rsidR="00F021FF" w:rsidRDefault="00F021FF" w:rsidP="00F021FF">
      <w:pPr>
        <w:widowControl w:val="0"/>
        <w:autoSpaceDE w:val="0"/>
        <w:autoSpaceDN w:val="0"/>
        <w:adjustRightInd w:val="0"/>
        <w:spacing w:after="0" w:line="240" w:lineRule="auto"/>
        <w:ind w:left="708"/>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5.3.1. Gyakorlati vizsgatevékenység</w:t>
      </w:r>
    </w:p>
    <w:p w:rsidR="00F021FF" w:rsidRDefault="00F021FF" w:rsidP="00F021FF">
      <w:pPr>
        <w:widowControl w:val="0"/>
        <w:autoSpaceDE w:val="0"/>
        <w:autoSpaceDN w:val="0"/>
        <w:adjustRightInd w:val="0"/>
        <w:spacing w:after="0" w:line="240" w:lineRule="auto"/>
        <w:ind w:left="708"/>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A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Tisztítás-technológiai szolgáltatásvezetői ismeretek bemutatása</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60 perc felkészülési időt követően a modulleírásban meghatározottak szerint, saját informatikai eszköz használatával, egy előre meghatározott területen (papíralapú vagy digitális tervrajz) a megadott adatok figyelembe vételével tisztítás- technológiai rendszer tervezése és a rendszer bemutatása az összes szakmai és jogszabályi követelmény ismertetésével. A felépített rendszer folyamatos dokumentálásának és nyomon követésének bemutatása, az eszköz- és felszerelési jegyzék szerint rendelkezésre álló eszközök segítségével az esetleg előforduló nem megfelelőségek és javító, helyesbítő intézkedések ismertetése.</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súlyaránya: 100%</w:t>
      </w:r>
    </w:p>
    <w:p w:rsidR="00F021FF" w:rsidRDefault="00F021FF" w:rsidP="00F021FF">
      <w:pPr>
        <w:widowControl w:val="0"/>
        <w:autoSpaceDE w:val="0"/>
        <w:autoSpaceDN w:val="0"/>
        <w:adjustRightInd w:val="0"/>
        <w:spacing w:after="0" w:line="240" w:lineRule="auto"/>
        <w:ind w:left="708"/>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before="6" w:after="0" w:line="240" w:lineRule="auto"/>
        <w:ind w:left="116" w:right="55"/>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súlyaránya: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w:t>
      </w:r>
      <w:proofErr w:type="spellStart"/>
      <w:r>
        <w:rPr>
          <w:rFonts w:ascii="Times New Roman" w:hAnsi="Times New Roman" w:cs="Times New Roman"/>
          <w:sz w:val="20"/>
          <w:szCs w:val="20"/>
        </w:rPr>
        <w:t>ismeretése</w:t>
      </w:r>
      <w:proofErr w:type="spellEnd"/>
      <w:r>
        <w:rPr>
          <w:rFonts w:ascii="Times New Roman" w:hAnsi="Times New Roman" w:cs="Times New Roman"/>
          <w:sz w:val="20"/>
          <w:szCs w:val="20"/>
        </w:rPr>
        <w:t>: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súlyaránya:- </w:t>
      </w:r>
    </w:p>
    <w:p w:rsidR="00F021FF" w:rsidRDefault="00F021FF" w:rsidP="00F021FF">
      <w:pPr>
        <w:widowControl w:val="0"/>
        <w:autoSpaceDE w:val="0"/>
        <w:autoSpaceDN w:val="0"/>
        <w:adjustRightInd w:val="0"/>
        <w:spacing w:after="0" w:line="240" w:lineRule="auto"/>
        <w:ind w:left="708"/>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 http://nive.hu/ című weblapon érhetők el a Vizsgák menüpont alatt.</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F021FF" w:rsidRDefault="00F021FF" w:rsidP="00F021FF">
      <w:pPr>
        <w:widowControl w:val="0"/>
        <w:autoSpaceDE w:val="0"/>
        <w:autoSpaceDN w:val="0"/>
        <w:adjustRightInd w:val="0"/>
        <w:spacing w:after="0" w:line="240" w:lineRule="auto"/>
        <w:jc w:val="both"/>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ESZKÖZ- ÉS FELSZERELÉSI JEGYZÉK</w:t>
      </w:r>
    </w:p>
    <w:p w:rsidR="00F021FF" w:rsidRDefault="00F021FF" w:rsidP="00F021FF">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319"/>
        <w:gridCol w:w="8320"/>
      </w:tblGrid>
      <w:tr w:rsidR="00F021FF" w:rsidTr="008C1844">
        <w:tc>
          <w:tcPr>
            <w:tcW w:w="1319"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320" w:type="dxa"/>
            <w:tcBorders>
              <w:top w:val="single" w:sz="4" w:space="0" w:color="auto"/>
              <w:left w:val="single" w:sz="4" w:space="0" w:color="auto"/>
              <w:bottom w:val="single" w:sz="4" w:space="0" w:color="auto"/>
              <w:right w:val="single" w:sz="4" w:space="0" w:color="auto"/>
            </w:tcBorders>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F021FF" w:rsidTr="008C1844">
        <w:tc>
          <w:tcPr>
            <w:tcW w:w="1319" w:type="dxa"/>
            <w:tcBorders>
              <w:top w:val="single" w:sz="4" w:space="0" w:color="auto"/>
              <w:left w:val="single" w:sz="4" w:space="0" w:color="auto"/>
              <w:bottom w:val="single" w:sz="4" w:space="0" w:color="auto"/>
              <w:right w:val="single" w:sz="4" w:space="0" w:color="auto"/>
            </w:tcBorders>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320" w:type="dxa"/>
            <w:tcBorders>
              <w:top w:val="single" w:sz="4" w:space="0" w:color="auto"/>
              <w:left w:val="single" w:sz="4" w:space="0" w:color="auto"/>
              <w:bottom w:val="single" w:sz="4" w:space="0" w:color="auto"/>
              <w:right w:val="single" w:sz="4" w:space="0" w:color="auto"/>
            </w:tcBorders>
            <w:vAlign w:val="center"/>
          </w:tcPr>
          <w:p w:rsidR="00F021FF" w:rsidRDefault="00F021FF" w:rsidP="008C1844">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F021FF" w:rsidTr="008C1844">
        <w:tc>
          <w:tcPr>
            <w:tcW w:w="1319"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6.2.</w:t>
            </w:r>
          </w:p>
        </w:tc>
        <w:tc>
          <w:tcPr>
            <w:tcW w:w="8320" w:type="dxa"/>
            <w:tcBorders>
              <w:top w:val="single" w:sz="4" w:space="0" w:color="auto"/>
              <w:left w:val="single" w:sz="4" w:space="0" w:color="auto"/>
              <w:bottom w:val="single" w:sz="4" w:space="0" w:color="auto"/>
              <w:right w:val="single" w:sz="4" w:space="0" w:color="auto"/>
            </w:tcBorders>
            <w:vAlign w:val="bottom"/>
          </w:tcPr>
          <w:p w:rsidR="00F021FF" w:rsidRDefault="00F021FF" w:rsidP="008C184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Végtermék ellenőrző eszközök: indikátor, tükör, UV lámpa, nedvességmérő, pH mérő, mintavevő porszívó, fehérlap, mintavevő szóró-szívó gép, ATP mérő, csúszásellenállás mérő, fényességmérő.</w:t>
            </w:r>
          </w:p>
          <w:p w:rsidR="00F021FF" w:rsidRDefault="00F021FF" w:rsidP="008C184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Munkavédelmi és foglalkoztatáshoz tartozó ellenőrző eszközök: alkoholszonda</w:t>
            </w:r>
          </w:p>
        </w:tc>
      </w:tr>
      <w:tr w:rsidR="00F021FF" w:rsidTr="008C1844">
        <w:tc>
          <w:tcPr>
            <w:tcW w:w="1319" w:type="dxa"/>
            <w:tcBorders>
              <w:top w:val="single" w:sz="4" w:space="0" w:color="auto"/>
              <w:left w:val="single" w:sz="4" w:space="0" w:color="auto"/>
              <w:bottom w:val="single" w:sz="4" w:space="0" w:color="auto"/>
              <w:right w:val="single" w:sz="4" w:space="0" w:color="auto"/>
            </w:tcBorders>
          </w:tcPr>
          <w:p w:rsidR="00F021FF" w:rsidRDefault="00F021FF" w:rsidP="008C1844">
            <w:pPr>
              <w:widowControl w:val="0"/>
              <w:autoSpaceDE w:val="0"/>
              <w:autoSpaceDN w:val="0"/>
              <w:adjustRightInd w:val="0"/>
              <w:spacing w:after="0" w:line="240" w:lineRule="auto"/>
              <w:ind w:firstLine="25"/>
              <w:jc w:val="center"/>
              <w:rPr>
                <w:rFonts w:ascii="Times New Roman" w:hAnsi="Times New Roman" w:cs="Times New Roman"/>
                <w:sz w:val="20"/>
                <w:szCs w:val="20"/>
              </w:rPr>
            </w:pPr>
            <w:r>
              <w:rPr>
                <w:rFonts w:ascii="Times New Roman" w:hAnsi="Times New Roman" w:cs="Times New Roman"/>
                <w:sz w:val="20"/>
                <w:szCs w:val="20"/>
              </w:rPr>
              <w:t>6.3.</w:t>
            </w:r>
          </w:p>
        </w:tc>
        <w:tc>
          <w:tcPr>
            <w:tcW w:w="8320" w:type="dxa"/>
            <w:tcBorders>
              <w:top w:val="single" w:sz="4" w:space="0" w:color="auto"/>
              <w:left w:val="single" w:sz="4" w:space="0" w:color="auto"/>
              <w:bottom w:val="single" w:sz="4" w:space="0" w:color="auto"/>
              <w:right w:val="single" w:sz="4" w:space="0" w:color="auto"/>
            </w:tcBorders>
            <w:vAlign w:val="bottom"/>
          </w:tcPr>
          <w:p w:rsidR="00F021FF" w:rsidRDefault="00F021FF" w:rsidP="008C184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Internet hozzáférés</w:t>
            </w:r>
          </w:p>
        </w:tc>
      </w:tr>
    </w:tbl>
    <w:p w:rsidR="00F021FF" w:rsidRDefault="00F021FF" w:rsidP="00F021FF">
      <w:pPr>
        <w:widowControl w:val="0"/>
        <w:autoSpaceDE w:val="0"/>
        <w:autoSpaceDN w:val="0"/>
        <w:adjustRightInd w:val="0"/>
        <w:spacing w:after="0" w:line="240" w:lineRule="auto"/>
        <w:jc w:val="center"/>
        <w:rPr>
          <w:rFonts w:ascii="Times New Roman" w:hAnsi="Times New Roman" w:cs="Times New Roman"/>
          <w:b/>
          <w:bCs/>
          <w:sz w:val="20"/>
          <w:szCs w:val="20"/>
        </w:rPr>
      </w:pPr>
    </w:p>
    <w:p w:rsidR="00F021FF" w:rsidRDefault="00F021FF" w:rsidP="00F021F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EGYEBEK</w:t>
      </w:r>
    </w:p>
    <w:p w:rsidR="00F021FF" w:rsidRDefault="00F021FF" w:rsidP="00F021FF">
      <w:pPr>
        <w:widowControl w:val="0"/>
        <w:autoSpaceDE w:val="0"/>
        <w:autoSpaceDN w:val="0"/>
        <w:adjustRightInd w:val="0"/>
        <w:spacing w:after="0" w:line="240" w:lineRule="auto"/>
        <w:jc w:val="center"/>
        <w:rPr>
          <w:rFonts w:ascii="Times New Roman" w:hAnsi="Times New Roman" w:cs="Times New Roman"/>
          <w:b/>
          <w:bCs/>
          <w:sz w:val="20"/>
          <w:szCs w:val="20"/>
        </w:rPr>
      </w:pP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7.1.A képzés megkezdésének feltétele a Tisztítás-technológiai szakmunkás végzettség (OKJ 32 853 03), vagy az azzal egyenértékű korábban megszerezhető szakmai végzettségek megléte: </w:t>
      </w: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31 7899 03 Takarító </w:t>
      </w: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31 814 01 0000 00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Takarító </w:t>
      </w: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31 853 07 10000 00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Tisztítás-technológiai szakmunkás </w:t>
      </w: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32 853 03 Tisztítás-technológiai szakmunkás </w:t>
      </w: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021FF" w:rsidRDefault="00F021FF" w:rsidP="00F021F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7.2. A 133/2010. (IV. 22.) Korm. rendeletben meghatározott 31 853 07 0001 31 01 Tisztítás-technológiai szolgálatvezető szakképesítés-ráépülés egyenértékű a jelen rendeletben szabályozott 52 853 02 Tisztítás-technológiai szolgáltatásvezető szakképesítéssel. </w:t>
      </w:r>
    </w:p>
    <w:p w:rsidR="00F021FF" w:rsidRDefault="00F021FF" w:rsidP="00F021FF">
      <w:pPr>
        <w:autoSpaceDE w:val="0"/>
        <w:autoSpaceDN w:val="0"/>
        <w:adjustRightInd w:val="0"/>
        <w:spacing w:after="20" w:line="240" w:lineRule="auto"/>
        <w:ind w:firstLine="142"/>
        <w:jc w:val="both"/>
        <w:rPr>
          <w:rFonts w:ascii="Times New Roman" w:hAnsi="Times New Roman" w:cs="Times New Roman"/>
          <w:sz w:val="20"/>
          <w:szCs w:val="20"/>
        </w:rPr>
      </w:pPr>
    </w:p>
    <w:p w:rsidR="00F021FF" w:rsidRDefault="00F021FF" w:rsidP="00F021FF">
      <w:pPr>
        <w:autoSpaceDE w:val="0"/>
        <w:autoSpaceDN w:val="0"/>
        <w:adjustRightInd w:val="0"/>
        <w:spacing w:after="20" w:line="240" w:lineRule="auto"/>
        <w:ind w:firstLine="142"/>
        <w:jc w:val="both"/>
        <w:rPr>
          <w:rFonts w:ascii="Times New Roman" w:hAnsi="Times New Roman" w:cs="Times New Roman"/>
          <w:sz w:val="20"/>
          <w:szCs w:val="20"/>
        </w:rPr>
      </w:pPr>
    </w:p>
    <w:p w:rsidR="00F021FF" w:rsidRDefault="00F021FF" w:rsidP="00F021FF">
      <w:pPr>
        <w:autoSpaceDE w:val="0"/>
        <w:autoSpaceDN w:val="0"/>
        <w:adjustRightInd w:val="0"/>
        <w:spacing w:after="20" w:line="240" w:lineRule="auto"/>
        <w:ind w:firstLine="142"/>
        <w:jc w:val="both"/>
        <w:rPr>
          <w:rFonts w:ascii="Times New Roman" w:hAnsi="Times New Roman" w:cs="Times New Roman"/>
          <w:sz w:val="20"/>
          <w:szCs w:val="20"/>
        </w:rPr>
      </w:pPr>
    </w:p>
    <w:p w:rsidR="00520969" w:rsidRPr="00B55612" w:rsidRDefault="00520969" w:rsidP="00B55612"/>
    <w:sectPr w:rsidR="00520969" w:rsidRPr="00B556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72" w:rsidRDefault="008B0272" w:rsidP="00D86906">
      <w:pPr>
        <w:spacing w:after="0" w:line="240" w:lineRule="auto"/>
      </w:pPr>
      <w:r>
        <w:separator/>
      </w:r>
    </w:p>
  </w:endnote>
  <w:endnote w:type="continuationSeparator" w:id="0">
    <w:p w:rsidR="008B0272" w:rsidRDefault="008B0272" w:rsidP="00D8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06" w:rsidRDefault="00D8690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06" w:rsidRDefault="00D8690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06" w:rsidRDefault="00D869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72" w:rsidRDefault="008B0272" w:rsidP="00D86906">
      <w:pPr>
        <w:spacing w:after="0" w:line="240" w:lineRule="auto"/>
      </w:pPr>
      <w:r>
        <w:separator/>
      </w:r>
    </w:p>
  </w:footnote>
  <w:footnote w:type="continuationSeparator" w:id="0">
    <w:p w:rsidR="008B0272" w:rsidRDefault="008B0272" w:rsidP="00D86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06" w:rsidRDefault="00D8690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06" w:rsidRPr="00D86906" w:rsidRDefault="008B0272" w:rsidP="00D86906">
    <w:pPr>
      <w:shd w:val="clear" w:color="auto" w:fill="FFFFFF"/>
      <w:spacing w:line="240" w:lineRule="auto"/>
      <w:jc w:val="center"/>
      <w:rPr>
        <w:rFonts w:ascii="Times New Roman" w:hAnsi="Times New Roman" w:cs="Times New Roman"/>
        <w:color w:val="808080" w:themeColor="background1" w:themeShade="80"/>
        <w:sz w:val="18"/>
        <w:szCs w:val="18"/>
      </w:rPr>
    </w:pPr>
    <w:hyperlink r:id="rId1" w:history="1">
      <w:r w:rsidR="00D86906" w:rsidRPr="00D86906">
        <w:rPr>
          <w:rStyle w:val="Hiperhivatkozs"/>
          <w:rFonts w:ascii="Times New Roman" w:hAnsi="Times New Roman" w:cs="Times New Roman"/>
          <w:color w:val="808080" w:themeColor="background1" w:themeShade="80"/>
          <w:sz w:val="18"/>
          <w:szCs w:val="18"/>
          <w:u w:val="none"/>
        </w:rPr>
        <w:t>29/2016. (VIII. 26.) NGM rendelet</w:t>
      </w:r>
    </w:hyperlink>
    <w:r w:rsidR="00D86906" w:rsidRPr="00D86906">
      <w:rPr>
        <w:rFonts w:ascii="Times New Roman" w:hAnsi="Times New Roman" w:cs="Times New Roman"/>
        <w:color w:val="808080" w:themeColor="background1" w:themeShade="80"/>
        <w:sz w:val="18"/>
        <w:szCs w:val="18"/>
      </w:rPr>
      <w:t> a nemzetgazdasági miniszter hatáskörébe tartozó szakképesítések szakmai és vizsgakövetelményeiről szóló </w:t>
    </w:r>
    <w:hyperlink r:id="rId2" w:tgtFrame="_blank" w:history="1">
      <w:r w:rsidR="00D86906" w:rsidRPr="00D86906">
        <w:rPr>
          <w:rStyle w:val="Hiperhivatkozs"/>
          <w:rFonts w:ascii="Times New Roman" w:hAnsi="Times New Roman" w:cs="Times New Roman"/>
          <w:color w:val="808080" w:themeColor="background1" w:themeShade="80"/>
          <w:sz w:val="18"/>
          <w:szCs w:val="18"/>
          <w:u w:val="none"/>
        </w:rPr>
        <w:t>27/2012. (VIII. 27.) NGM rendelet</w:t>
      </w:r>
    </w:hyperlink>
    <w:r w:rsidR="00D86906" w:rsidRPr="00D86906">
      <w:rPr>
        <w:rFonts w:ascii="Times New Roman" w:hAnsi="Times New Roman" w:cs="Times New Roman"/>
        <w:color w:val="808080" w:themeColor="background1" w:themeShade="80"/>
        <w:sz w:val="18"/>
        <w:szCs w:val="18"/>
      </w:rPr>
      <w:t> módosításáról</w:t>
    </w:r>
  </w:p>
  <w:p w:rsidR="00D86906" w:rsidRDefault="00D86906" w:rsidP="00D86906">
    <w:pPr>
      <w:spacing w:line="240" w:lineRule="auto"/>
      <w:jc w:val="center"/>
    </w:pPr>
    <w:r w:rsidRPr="00D86906">
      <w:rPr>
        <w:rFonts w:ascii="Times New Roman" w:hAnsi="Times New Roman" w:cs="Times New Roman"/>
        <w:color w:val="808080" w:themeColor="background1" w:themeShade="80"/>
        <w:sz w:val="18"/>
        <w:szCs w:val="18"/>
      </w:rPr>
      <w:t>Hatályos: 2016.09.01-től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06" w:rsidRDefault="00D8690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71"/>
    <w:rsid w:val="000A65D3"/>
    <w:rsid w:val="0017085C"/>
    <w:rsid w:val="001B5971"/>
    <w:rsid w:val="001F5FC5"/>
    <w:rsid w:val="00520969"/>
    <w:rsid w:val="008B0272"/>
    <w:rsid w:val="0098356B"/>
    <w:rsid w:val="009C13D0"/>
    <w:rsid w:val="00B55612"/>
    <w:rsid w:val="00D21043"/>
    <w:rsid w:val="00D86906"/>
    <w:rsid w:val="00F021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8AC25-09F7-447A-B4D8-07DDFED9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21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86906"/>
    <w:pPr>
      <w:tabs>
        <w:tab w:val="center" w:pos="4536"/>
        <w:tab w:val="right" w:pos="9072"/>
      </w:tabs>
      <w:spacing w:after="0" w:line="240" w:lineRule="auto"/>
    </w:pPr>
  </w:style>
  <w:style w:type="character" w:customStyle="1" w:styleId="lfejChar">
    <w:name w:val="Élőfej Char"/>
    <w:basedOn w:val="Bekezdsalapbettpusa"/>
    <w:link w:val="lfej"/>
    <w:uiPriority w:val="99"/>
    <w:rsid w:val="00D86906"/>
  </w:style>
  <w:style w:type="paragraph" w:styleId="llb">
    <w:name w:val="footer"/>
    <w:basedOn w:val="Norml"/>
    <w:link w:val="llbChar"/>
    <w:uiPriority w:val="99"/>
    <w:unhideWhenUsed/>
    <w:rsid w:val="00D86906"/>
    <w:pPr>
      <w:tabs>
        <w:tab w:val="center" w:pos="4536"/>
        <w:tab w:val="right" w:pos="9072"/>
      </w:tabs>
      <w:spacing w:after="0" w:line="240" w:lineRule="auto"/>
    </w:pPr>
  </w:style>
  <w:style w:type="character" w:customStyle="1" w:styleId="llbChar">
    <w:name w:val="Élőláb Char"/>
    <w:basedOn w:val="Bekezdsalapbettpusa"/>
    <w:link w:val="llb"/>
    <w:uiPriority w:val="99"/>
    <w:rsid w:val="00D86906"/>
  </w:style>
  <w:style w:type="character" w:styleId="Hiperhivatkozs">
    <w:name w:val="Hyperlink"/>
    <w:basedOn w:val="Bekezdsalapbettpusa"/>
    <w:uiPriority w:val="99"/>
    <w:semiHidden/>
    <w:unhideWhenUsed/>
    <w:rsid w:val="00D86906"/>
    <w:rPr>
      <w:color w:val="0000FF"/>
      <w:u w:val="single"/>
    </w:rPr>
  </w:style>
  <w:style w:type="paragraph" w:styleId="Buborkszveg">
    <w:name w:val="Balloon Text"/>
    <w:basedOn w:val="Norml"/>
    <w:link w:val="BuborkszvegChar"/>
    <w:uiPriority w:val="99"/>
    <w:semiHidden/>
    <w:unhideWhenUsed/>
    <w:rsid w:val="0017085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0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njt.hu/cgi_bin/njt_doc.cgi?docid=154038.326057" TargetMode="External"/><Relationship Id="rId1" Type="http://schemas.openxmlformats.org/officeDocument/2006/relationships/hyperlink" Target="https://www.nive.hu/Downloads/Szakkepzesi_dokumentumok/rendeletek_es_kozlemenyek/DL.php?f=29_2016_VIII_26_NGM_rendele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6594</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Zoltán Varga</cp:lastModifiedBy>
  <cp:revision>2</cp:revision>
  <cp:lastPrinted>2018-08-24T11:12:00Z</cp:lastPrinted>
  <dcterms:created xsi:type="dcterms:W3CDTF">2018-08-24T11:43:00Z</dcterms:created>
  <dcterms:modified xsi:type="dcterms:W3CDTF">2018-08-24T11:43:00Z</dcterms:modified>
</cp:coreProperties>
</file>